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B5" w:rsidRPr="006769B5" w:rsidRDefault="00733B47" w:rsidP="006769B5">
      <w:pPr>
        <w:pStyle w:val="2"/>
        <w:shd w:val="clear" w:color="auto" w:fill="auto"/>
        <w:spacing w:line="240" w:lineRule="auto"/>
        <w:ind w:firstLine="0"/>
        <w:jc w:val="center"/>
        <w:rPr>
          <w:rStyle w:val="a5"/>
          <w:b/>
          <w:i w:val="0"/>
          <w:sz w:val="28"/>
          <w:szCs w:val="28"/>
        </w:rPr>
      </w:pPr>
      <w:r w:rsidRPr="006769B5">
        <w:rPr>
          <w:rStyle w:val="a5"/>
          <w:b/>
          <w:i w:val="0"/>
          <w:sz w:val="28"/>
          <w:szCs w:val="28"/>
        </w:rPr>
        <w:t>ДЕЙСТВИЯ НАСЕЛЕНИЯ ПРИ УРАГАНАХ И БУРЯХ</w:t>
      </w:r>
    </w:p>
    <w:p w:rsidR="006769B5" w:rsidRPr="006769B5" w:rsidRDefault="006769B5" w:rsidP="006769B5">
      <w:pPr>
        <w:pStyle w:val="2"/>
        <w:shd w:val="clear" w:color="auto" w:fill="auto"/>
        <w:spacing w:line="240" w:lineRule="auto"/>
        <w:ind w:firstLine="709"/>
        <w:rPr>
          <w:rStyle w:val="a5"/>
          <w:b/>
          <w:i w:val="0"/>
          <w:sz w:val="28"/>
          <w:szCs w:val="28"/>
        </w:rPr>
      </w:pPr>
    </w:p>
    <w:p w:rsidR="00A54C6F" w:rsidRPr="006769B5" w:rsidRDefault="008A5C87" w:rsidP="006769B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a5"/>
          <w:sz w:val="28"/>
          <w:szCs w:val="28"/>
        </w:rPr>
        <w:t>Ураган</w:t>
      </w:r>
      <w:r w:rsidRPr="006769B5">
        <w:rPr>
          <w:rStyle w:val="1"/>
          <w:sz w:val="28"/>
          <w:szCs w:val="28"/>
        </w:rPr>
        <w:t xml:space="preserve"> - это атмосферный вихрь больших размеров со скоростью ветра до 120 км/ч, а в приземном слое - до 200 км/ч.</w:t>
      </w:r>
    </w:p>
    <w:p w:rsidR="00A54C6F" w:rsidRPr="006769B5" w:rsidRDefault="008A5C87" w:rsidP="006769B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a5"/>
          <w:sz w:val="28"/>
          <w:szCs w:val="28"/>
        </w:rPr>
        <w:t>Буря</w:t>
      </w:r>
      <w:r w:rsidRPr="006769B5">
        <w:rPr>
          <w:rStyle w:val="1"/>
          <w:sz w:val="28"/>
          <w:szCs w:val="28"/>
        </w:rPr>
        <w:t xml:space="preserve"> - длительный, очень сильный ветер со скоростью более 20 м/</w:t>
      </w:r>
      <w:proofErr w:type="gramStart"/>
      <w:r w:rsidRPr="006769B5">
        <w:rPr>
          <w:rStyle w:val="1"/>
          <w:sz w:val="28"/>
          <w:szCs w:val="28"/>
        </w:rPr>
        <w:t>с</w:t>
      </w:r>
      <w:proofErr w:type="gramEnd"/>
      <w:r w:rsidRPr="006769B5">
        <w:rPr>
          <w:rStyle w:val="1"/>
          <w:sz w:val="28"/>
          <w:szCs w:val="28"/>
        </w:rPr>
        <w:t xml:space="preserve">. Наблюдается обычно </w:t>
      </w:r>
      <w:proofErr w:type="gramStart"/>
      <w:r w:rsidRPr="006769B5">
        <w:rPr>
          <w:rStyle w:val="1"/>
          <w:sz w:val="28"/>
          <w:szCs w:val="28"/>
        </w:rPr>
        <w:t>при</w:t>
      </w:r>
      <w:proofErr w:type="gramEnd"/>
      <w:r w:rsidRPr="006769B5">
        <w:rPr>
          <w:rStyle w:val="1"/>
          <w:sz w:val="28"/>
          <w:szCs w:val="28"/>
        </w:rPr>
        <w:t xml:space="preserve"> про</w:t>
      </w:r>
      <w:r w:rsidRPr="006769B5">
        <w:rPr>
          <w:rStyle w:val="1"/>
          <w:sz w:val="28"/>
          <w:szCs w:val="28"/>
        </w:rPr>
        <w:softHyphen/>
        <w:t>хождении циклона и сопровождается сильным волнением на море и разрушениями на суше.</w:t>
      </w:r>
    </w:p>
    <w:p w:rsidR="00A54C6F" w:rsidRPr="006769B5" w:rsidRDefault="008A5C87" w:rsidP="006769B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>Опасность для людей при таких природных явлениях заключается в разрушении дорожных и мосто</w:t>
      </w:r>
      <w:r w:rsidRPr="006769B5">
        <w:rPr>
          <w:rStyle w:val="1"/>
          <w:sz w:val="28"/>
          <w:szCs w:val="28"/>
        </w:rPr>
        <w:softHyphen/>
        <w:t>вых покрытий, сооружений, воздушных линий электропередачи и связи, наземных трубопроводов, а также поражении людей обломками разрушенных сооружений, осколками стекол, летящими с боль</w:t>
      </w:r>
      <w:r w:rsidRPr="006769B5">
        <w:rPr>
          <w:rStyle w:val="1"/>
          <w:sz w:val="28"/>
          <w:szCs w:val="28"/>
        </w:rPr>
        <w:softHyphen/>
        <w:t>шой скоростью. Кроме того, люди могут погибнуть и получить травмы в случае полного разрушения зданий. При снежных и пыльных бурях опасны снежные заносы и скопления пыли ("черные бури") на полях, дорогах и населенных пунктах, а также загрязнение воды. Основными признаками возникнове</w:t>
      </w:r>
      <w:r w:rsidRPr="006769B5">
        <w:rPr>
          <w:rStyle w:val="1"/>
          <w:sz w:val="28"/>
          <w:szCs w:val="28"/>
        </w:rPr>
        <w:softHyphen/>
        <w:t>ния ураганов и бурь являются: усиление скорости ветра и резкое падение атмосферного давления; лив</w:t>
      </w:r>
      <w:r w:rsidRPr="006769B5">
        <w:rPr>
          <w:rStyle w:val="1"/>
          <w:sz w:val="28"/>
          <w:szCs w:val="28"/>
        </w:rPr>
        <w:softHyphen/>
        <w:t>невые дожди и штормовой нагон воды; бурное выпадение снега и грунтовой пыли.</w:t>
      </w:r>
    </w:p>
    <w:p w:rsidR="00A54C6F" w:rsidRPr="006769B5" w:rsidRDefault="008A5C87" w:rsidP="006769B5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sz w:val="28"/>
          <w:szCs w:val="28"/>
        </w:rPr>
        <w:t xml:space="preserve">Если вы проживаете в районе, подверженном воздействию ураганов, ознакомьтесь </w:t>
      </w:r>
      <w:proofErr w:type="gramStart"/>
      <w:r w:rsidRPr="006769B5">
        <w:rPr>
          <w:sz w:val="28"/>
          <w:szCs w:val="28"/>
        </w:rPr>
        <w:t>с</w:t>
      </w:r>
      <w:proofErr w:type="gramEnd"/>
      <w:r w:rsidRPr="006769B5">
        <w:rPr>
          <w:sz w:val="28"/>
          <w:szCs w:val="28"/>
        </w:rPr>
        <w:t>: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 сигналами оповещения о приближающемся данном стихийном бедствии;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 способами зашиты людей и повышения устойчивости зданий (сооружений) к воздействию ура</w:t>
      </w:r>
      <w:r w:rsidRPr="006769B5">
        <w:rPr>
          <w:rStyle w:val="1"/>
          <w:sz w:val="28"/>
          <w:szCs w:val="28"/>
        </w:rPr>
        <w:softHyphen/>
        <w:t>ганного ветра и штормового нагона воды;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 правилами поведения людей при наступлении ураганов, снежных и песчаных бурь;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 способами и средствами ликвидации последствий ураганов, штормового нагона воды, снежных и песчаных бурь, а также приемами оказания помощи пострадавшим, оказавшимся в завалах разру</w:t>
      </w:r>
      <w:r w:rsidRPr="006769B5">
        <w:rPr>
          <w:rStyle w:val="1"/>
          <w:sz w:val="28"/>
          <w:szCs w:val="28"/>
        </w:rPr>
        <w:softHyphen/>
        <w:t>шенных зданий и сооружений;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 местами укрытия в ближайших подвалах, убежищах или наиболее прочных и устойчивых здани</w:t>
      </w:r>
      <w:r w:rsidRPr="006769B5">
        <w:rPr>
          <w:rStyle w:val="1"/>
          <w:sz w:val="28"/>
          <w:szCs w:val="28"/>
        </w:rPr>
        <w:softHyphen/>
        <w:t>ях членов вашей семьи, родственников и соседей;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 путями выхода и районами размещения при организованной эвакуации из зон повышенной опас</w:t>
      </w:r>
      <w:r w:rsidRPr="006769B5">
        <w:rPr>
          <w:rStyle w:val="1"/>
          <w:sz w:val="28"/>
          <w:szCs w:val="28"/>
        </w:rPr>
        <w:softHyphen/>
        <w:t>ности;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 адресами и телефонами органов ГОЧС (ТОГЗ), администрации и комиссии по чрезвычайным си</w:t>
      </w:r>
      <w:r w:rsidRPr="006769B5">
        <w:rPr>
          <w:rStyle w:val="1"/>
          <w:sz w:val="28"/>
          <w:szCs w:val="28"/>
        </w:rPr>
        <w:softHyphen/>
        <w:t>туациям вашего населенного пункта.</w:t>
      </w:r>
    </w:p>
    <w:p w:rsidR="00A54C6F" w:rsidRPr="006769B5" w:rsidRDefault="008A5C87" w:rsidP="006769B5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sz w:val="28"/>
          <w:szCs w:val="28"/>
        </w:rPr>
        <w:t xml:space="preserve">После получения сигнала о штормовом предупреждении приступайте </w:t>
      </w:r>
      <w:proofErr w:type="gramStart"/>
      <w:r w:rsidRPr="006769B5">
        <w:rPr>
          <w:sz w:val="28"/>
          <w:szCs w:val="28"/>
        </w:rPr>
        <w:t>к</w:t>
      </w:r>
      <w:proofErr w:type="gramEnd"/>
      <w:r w:rsidRPr="006769B5">
        <w:rPr>
          <w:sz w:val="28"/>
          <w:szCs w:val="28"/>
        </w:rPr>
        <w:t>: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 укреплению крыши, печных и вентиляционных труб;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 заделыванию окон в чердачных помещениях (ставнями, щитами из досок или фанеры);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 освобождению балконов и территории двора от пожароопасных предметов;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 к сбору запасов продуктов и воды на 2-3 </w:t>
      </w:r>
      <w:proofErr w:type="spellStart"/>
      <w:r w:rsidRPr="006769B5">
        <w:rPr>
          <w:rStyle w:val="1"/>
          <w:sz w:val="28"/>
          <w:szCs w:val="28"/>
        </w:rPr>
        <w:t>сут</w:t>
      </w:r>
      <w:proofErr w:type="spellEnd"/>
      <w:r w:rsidRPr="006769B5">
        <w:rPr>
          <w:rStyle w:val="1"/>
          <w:sz w:val="28"/>
          <w:szCs w:val="28"/>
        </w:rPr>
        <w:t xml:space="preserve"> на случай эвакуации в безопасный район, а также ав</w:t>
      </w:r>
      <w:r w:rsidRPr="006769B5">
        <w:rPr>
          <w:rStyle w:val="1"/>
          <w:sz w:val="28"/>
          <w:szCs w:val="28"/>
        </w:rPr>
        <w:softHyphen/>
        <w:t>тономных источников освещения (фонарей, керосиновых ламп, свечей);</w:t>
      </w:r>
    </w:p>
    <w:p w:rsidR="00A54C6F" w:rsidRPr="006769B5" w:rsidRDefault="008A5C87" w:rsidP="006769B5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lastRenderedPageBreak/>
        <w:t xml:space="preserve"> перейдите из легких построек в более прочные здания или в защитные сооружения гражданской обороны.</w:t>
      </w:r>
    </w:p>
    <w:p w:rsidR="00A54C6F" w:rsidRPr="006769B5" w:rsidRDefault="008A5C87" w:rsidP="006769B5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sz w:val="28"/>
          <w:szCs w:val="28"/>
        </w:rPr>
        <w:t>Как действовать во время урагана, бури</w:t>
      </w:r>
    </w:p>
    <w:p w:rsidR="00A54C6F" w:rsidRPr="006769B5" w:rsidRDefault="008A5C87" w:rsidP="006769B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a6"/>
          <w:sz w:val="28"/>
          <w:szCs w:val="28"/>
        </w:rPr>
        <w:t xml:space="preserve">Если ураган (буря) застал вас в здании, </w:t>
      </w:r>
      <w:r w:rsidRPr="006769B5">
        <w:rPr>
          <w:rStyle w:val="1"/>
          <w:sz w:val="28"/>
          <w:szCs w:val="28"/>
        </w:rPr>
        <w:t>отойдите от окон и займите безопасное место у стен внут</w:t>
      </w:r>
      <w:r w:rsidRPr="006769B5">
        <w:rPr>
          <w:rStyle w:val="1"/>
          <w:sz w:val="28"/>
          <w:szCs w:val="28"/>
        </w:rPr>
        <w:softHyphen/>
        <w:t>ренних помещений, в коридоре, у встроенных шкафов, в ванных комнатах, туалете, кладовых, в проч</w:t>
      </w:r>
      <w:r w:rsidRPr="006769B5">
        <w:rPr>
          <w:rStyle w:val="1"/>
          <w:sz w:val="28"/>
          <w:szCs w:val="28"/>
        </w:rPr>
        <w:softHyphen/>
        <w:t xml:space="preserve">ных шкафах, под столами. Погасите огонь в печах, отключите электроэнергию, закройте краны </w:t>
      </w:r>
      <w:proofErr w:type="gramStart"/>
      <w:r w:rsidRPr="006769B5">
        <w:rPr>
          <w:rStyle w:val="1"/>
          <w:sz w:val="28"/>
          <w:szCs w:val="28"/>
        </w:rPr>
        <w:t>на</w:t>
      </w:r>
      <w:proofErr w:type="gramEnd"/>
    </w:p>
    <w:p w:rsidR="00A54C6F" w:rsidRPr="006769B5" w:rsidRDefault="008A5C87" w:rsidP="006769B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газовых </w:t>
      </w:r>
      <w:proofErr w:type="gramStart"/>
      <w:r w:rsidRPr="006769B5">
        <w:rPr>
          <w:rStyle w:val="1"/>
          <w:sz w:val="28"/>
          <w:szCs w:val="28"/>
        </w:rPr>
        <w:t>сетях</w:t>
      </w:r>
      <w:proofErr w:type="gramEnd"/>
      <w:r w:rsidRPr="006769B5">
        <w:rPr>
          <w:rStyle w:val="1"/>
          <w:sz w:val="28"/>
          <w:szCs w:val="28"/>
        </w:rPr>
        <w:t>. В темное время суток используйте фонари, лампы, свечи; включите радиоприемник для получения информации управления ГОЧС и комиссии по чрезвычайным ситуациям; по возможности, находитесь в заглубленном укрытии, в убежищах, погребах и т. п.</w:t>
      </w:r>
    </w:p>
    <w:p w:rsidR="00A54C6F" w:rsidRPr="006769B5" w:rsidRDefault="008A5C87" w:rsidP="006769B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a6"/>
          <w:sz w:val="28"/>
          <w:szCs w:val="28"/>
        </w:rPr>
        <w:t xml:space="preserve">Если ураган или буря застали вас на улицах </w:t>
      </w:r>
      <w:r w:rsidRPr="006769B5">
        <w:rPr>
          <w:rStyle w:val="1"/>
          <w:sz w:val="28"/>
          <w:szCs w:val="28"/>
        </w:rPr>
        <w:t>населенного пункта, держитесь как можно дальше от легких построек, зданий, мостов, эстакад, линий электропередачи, мачт, деревьев, рек, озер и промыш</w:t>
      </w:r>
      <w:r w:rsidRPr="006769B5">
        <w:rPr>
          <w:rStyle w:val="1"/>
          <w:sz w:val="28"/>
          <w:szCs w:val="28"/>
        </w:rPr>
        <w:softHyphen/>
        <w:t>ленных объектов. Для защиты от летящих обломков и осколков стекла используйте листы фанеры, кар</w:t>
      </w:r>
      <w:r w:rsidRPr="006769B5">
        <w:rPr>
          <w:rStyle w:val="1"/>
          <w:sz w:val="28"/>
          <w:szCs w:val="28"/>
        </w:rPr>
        <w:softHyphen/>
        <w:t>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</w:t>
      </w:r>
      <w:r w:rsidRPr="006769B5">
        <w:rPr>
          <w:rStyle w:val="1"/>
          <w:sz w:val="28"/>
          <w:szCs w:val="28"/>
        </w:rPr>
        <w:softHyphen/>
        <w:t>те в поврежденные здания, так как они могут обрушиться при новых порывах ветра.</w:t>
      </w:r>
    </w:p>
    <w:p w:rsidR="00A54C6F" w:rsidRPr="006769B5" w:rsidRDefault="008A5C87" w:rsidP="006769B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 xml:space="preserve">При снежной буре укрывайтесь в зданиях. </w:t>
      </w:r>
      <w:r w:rsidRPr="006769B5">
        <w:rPr>
          <w:rStyle w:val="a6"/>
          <w:sz w:val="28"/>
          <w:szCs w:val="28"/>
        </w:rPr>
        <w:t xml:space="preserve">Если вы оказались в поле или на проселочной дороге, </w:t>
      </w:r>
      <w:r w:rsidRPr="006769B5">
        <w:rPr>
          <w:rStyle w:val="1"/>
          <w:sz w:val="28"/>
          <w:szCs w:val="28"/>
        </w:rPr>
        <w:t>выходите на магистральные дороги, которые периодически расчищаются и где большая вероятность оказания вам помощи.</w:t>
      </w:r>
    </w:p>
    <w:p w:rsidR="00A54C6F" w:rsidRPr="006769B5" w:rsidRDefault="008A5C87" w:rsidP="006769B5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69B5">
        <w:rPr>
          <w:rStyle w:val="1"/>
          <w:sz w:val="28"/>
          <w:szCs w:val="28"/>
        </w:rPr>
        <w:t>При пыльной буре закройте лицо марлевой повязкой, платком, куском ткани, а глаза очками.</w:t>
      </w:r>
    </w:p>
    <w:sectPr w:rsidR="00A54C6F" w:rsidRPr="006769B5" w:rsidSect="006769B5">
      <w:type w:val="continuous"/>
      <w:pgSz w:w="11909" w:h="16834"/>
      <w:pgMar w:top="851" w:right="1079" w:bottom="851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B2" w:rsidRDefault="001608B2" w:rsidP="00A54C6F">
      <w:r>
        <w:separator/>
      </w:r>
    </w:p>
  </w:endnote>
  <w:endnote w:type="continuationSeparator" w:id="0">
    <w:p w:rsidR="001608B2" w:rsidRDefault="001608B2" w:rsidP="00A5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B2" w:rsidRDefault="001608B2"/>
  </w:footnote>
  <w:footnote w:type="continuationSeparator" w:id="0">
    <w:p w:rsidR="001608B2" w:rsidRDefault="001608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823"/>
    <w:multiLevelType w:val="multilevel"/>
    <w:tmpl w:val="9F1C5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4C6F"/>
    <w:rsid w:val="001608B2"/>
    <w:rsid w:val="004B48F4"/>
    <w:rsid w:val="006769B5"/>
    <w:rsid w:val="00733B47"/>
    <w:rsid w:val="008A5C87"/>
    <w:rsid w:val="00A5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C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C6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54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Курсив"/>
    <w:basedOn w:val="a4"/>
    <w:rsid w:val="00A54C6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A54C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54C6F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 + Полужирный"/>
    <w:basedOn w:val="a4"/>
    <w:rsid w:val="00A54C6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54C6F"/>
    <w:pPr>
      <w:shd w:val="clear" w:color="auto" w:fill="FFFFFF"/>
      <w:spacing w:line="250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54C6F"/>
    <w:pPr>
      <w:shd w:val="clear" w:color="auto" w:fill="FFFFFF"/>
      <w:spacing w:line="240" w:lineRule="exact"/>
      <w:ind w:hanging="24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3349</Characters>
  <Application>Microsoft Office Word</Application>
  <DocSecurity>0</DocSecurity>
  <Lines>27</Lines>
  <Paragraphs>7</Paragraphs>
  <ScaleCrop>false</ScaleCrop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Михайлов</cp:lastModifiedBy>
  <cp:revision>3</cp:revision>
  <dcterms:created xsi:type="dcterms:W3CDTF">2016-08-05T07:37:00Z</dcterms:created>
  <dcterms:modified xsi:type="dcterms:W3CDTF">2016-09-01T07:43:00Z</dcterms:modified>
</cp:coreProperties>
</file>